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高新区</w:t>
      </w:r>
      <w:r>
        <w:rPr>
          <w:rFonts w:hint="eastAsia" w:ascii="方正小标宋简体" w:hAnsi="方正小标宋简体" w:eastAsia="方正小标宋简体" w:cs="方正小标宋简体"/>
          <w:color w:val="0000FF"/>
          <w:sz w:val="44"/>
          <w:szCs w:val="44"/>
          <w:lang w:eastAsia="zh-CN"/>
        </w:rPr>
        <w:t>面包店</w:t>
      </w:r>
      <w:r>
        <w:rPr>
          <w:rFonts w:hint="eastAsia" w:ascii="方正小标宋简体" w:hAnsi="方正小标宋简体" w:eastAsia="方正小标宋简体" w:cs="方正小标宋简体"/>
          <w:sz w:val="44"/>
          <w:szCs w:val="44"/>
          <w:lang w:eastAsia="zh-CN"/>
        </w:rPr>
        <w:t>“一业一证”</w:t>
      </w:r>
      <w:r>
        <w:rPr>
          <w:rFonts w:hint="eastAsia" w:ascii="方正小标宋简体" w:hAnsi="方正小标宋简体" w:eastAsia="方正小标宋简体" w:cs="方正小标宋简体"/>
          <w:sz w:val="44"/>
          <w:szCs w:val="44"/>
        </w:rPr>
        <w:t>办事指南</w:t>
      </w:r>
    </w:p>
    <w:bookmarkEnd w:id="0"/>
    <w:p>
      <w:pPr>
        <w:spacing w:line="600" w:lineRule="exact"/>
        <w:jc w:val="center"/>
        <w:outlineLvl w:val="0"/>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涉及事项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rPr>
      </w:pPr>
      <w:r>
        <w:rPr>
          <w:rFonts w:hint="eastAsia" w:ascii="仿宋_GB2312" w:hAnsi="宋体" w:cs="宋体"/>
          <w:color w:val="auto"/>
          <w:sz w:val="32"/>
          <w:szCs w:val="32"/>
          <w:lang w:val="en-US" w:eastAsia="zh-CN"/>
        </w:rPr>
        <w:t>1、</w:t>
      </w:r>
      <w:r>
        <w:rPr>
          <w:rFonts w:hint="eastAsia" w:ascii="仿宋_GB2312" w:hAnsi="宋体" w:cs="宋体"/>
          <w:color w:val="auto"/>
          <w:sz w:val="32"/>
          <w:szCs w:val="32"/>
        </w:rPr>
        <w:t>食品经营许可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2、消防安全检查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rPr>
      </w:pPr>
      <w:r>
        <w:rPr>
          <w:rFonts w:hint="eastAsia" w:ascii="仿宋_GB2312" w:hAnsi="宋体" w:cs="宋体"/>
          <w:color w:val="auto"/>
          <w:sz w:val="32"/>
          <w:szCs w:val="32"/>
          <w:lang w:val="en-US" w:eastAsia="zh-CN"/>
        </w:rPr>
        <w:t>3、城镇污水排入排水管网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eastAsia="zh-CN"/>
        </w:rPr>
      </w:pPr>
      <w:r>
        <w:rPr>
          <w:rFonts w:hint="eastAsia" w:ascii="仿宋_GB2312" w:hAnsi="宋体" w:cs="宋体"/>
          <w:color w:val="auto"/>
          <w:sz w:val="32"/>
          <w:szCs w:val="32"/>
          <w:lang w:val="en-US" w:eastAsia="zh-CN"/>
        </w:rPr>
        <w:t>4、</w:t>
      </w:r>
      <w:r>
        <w:rPr>
          <w:rFonts w:hint="eastAsia" w:ascii="仿宋_GB2312" w:hAnsi="宋体" w:cs="宋体"/>
          <w:color w:val="auto"/>
          <w:sz w:val="32"/>
          <w:szCs w:val="32"/>
          <w:lang w:eastAsia="zh-CN"/>
        </w:rPr>
        <w:t>户外广告准予行政许可（</w:t>
      </w:r>
      <w:r>
        <w:rPr>
          <w:rFonts w:hint="eastAsia" w:ascii="仿宋_GB2312" w:hAnsi="宋体" w:cs="宋体"/>
          <w:color w:val="auto"/>
          <w:sz w:val="32"/>
          <w:szCs w:val="32"/>
          <w:lang w:val="en-US" w:eastAsia="zh-CN"/>
        </w:rPr>
        <w:t>门头备案</w:t>
      </w:r>
      <w:r>
        <w:rPr>
          <w:rFonts w:hint="eastAsia" w:ascii="仿宋_GB2312" w:hAnsi="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1、</w:t>
      </w:r>
      <w:r>
        <w:rPr>
          <w:rFonts w:hint="eastAsia" w:ascii="仿宋_GB2312" w:hAnsi="宋体" w:cs="宋体"/>
          <w:sz w:val="32"/>
          <w:szCs w:val="32"/>
          <w:lang w:eastAsia="zh-CN"/>
        </w:rPr>
        <w:t>企业、个体工商户；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2、申请材料齐全，符合法定形式</w:t>
      </w:r>
      <w:r>
        <w:rPr>
          <w:rFonts w:hint="eastAsia" w:ascii="仿宋_GB2312" w:hAnsi="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lang w:eastAsia="zh-CN"/>
        </w:rPr>
      </w:pPr>
      <w:r>
        <w:rPr>
          <w:rFonts w:hint="eastAsia" w:ascii="楷体_GB2312" w:hAnsi="宋体" w:eastAsia="楷体_GB2312" w:cs="宋体"/>
          <w:bCs/>
          <w:sz w:val="32"/>
          <w:szCs w:val="32"/>
          <w:lang w:eastAsia="zh-CN"/>
        </w:rPr>
        <w:t>（一）通用材料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1、行业综合许可证申请书原件；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3、法定代表人（负责人或者业主）的身份证明（复印件）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4、经营场地证明材料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5、申请人委托他人办理的，代理人应当提交法人授权委托书原件以及代理人的身份证明文件复印件；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（二）分类申请材料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宋体" w:hAnsi="宋体"/>
          <w:b/>
          <w:sz w:val="44"/>
          <w:szCs w:val="44"/>
        </w:rPr>
      </w:pPr>
      <w:r>
        <w:rPr>
          <w:rFonts w:hint="eastAsia" w:ascii="仿宋_GB2312" w:hAnsi="宋体" w:cs="宋体"/>
          <w:color w:val="auto"/>
          <w:sz w:val="32"/>
          <w:szCs w:val="32"/>
          <w:lang w:val="en-US" w:eastAsia="zh-CN"/>
        </w:rPr>
        <w:t>1、申请食品经营许可（餐饮类），需提交以下材料：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（1）经营场所街道方位图 （写明具体地址，与营业执照一致）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（2）平面布局图（详细画出操作区和就餐区布局和主要设施设备，标注长宽尺寸、经营面积）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 关键环节操作流程示意图（单位食堂的提供单位食堂流程图）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（4）餐饮服务从业人员（包括食品安全管理人员、食品安全专业技术人员）身份证、健康证复印件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（5）保证食品安全的规章制度：（可以先行承诺）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①食品安全自查制度 ②从业人员健康管理制度③食品进货查验记录管理制度④食品贮存管理制度⑤面点加工操作安全管理制度⑥食品留样管理制度（食堂需提供）⑦定期清洗消毒空调及通风设施制度⑧定期清洁卫生间制度⑨凉菜加工餐饮安全管理制度⑩冷食区加工餐饮安全管理制度⑪现榨饮料制作管理制度（饮品店需提供）⑫食品安全突发事件应急处置预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注：有预包装食品的还应添加预包装食品制度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（6）申请网络经营需提供：①网站截图②第三方平台资质（营业执照+省局备案凭证）③与第三方平台签署的合作协议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（7）油烟净化系统拍照片打印出来、购买收据复印件、检测报告复印件。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（8）申请单位含自制酒，需按要求自行编制自酿酒成品安全检验合格报告，可以委托有关机构开展。审批部门不提供中介机构服务。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2、申请消防安全检查，需提交以下材料：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已依法办理竣工消防验收或已办理消防竣工验收备案且已检合格，提供提供以下内容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消防安全检查申报表;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营业执照复印件或者工商行政管理机关出具的企业名称预告标准通知书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依法取得的建设工程消防验收或者备案的法律文件复印件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消防安全制度、灭火和应急疏散预案，场所平面布置图与其他单位共同使用一建筑的公众聚集场所，还应当提交与其他单位之间签订的消防安全管理协议复印件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员工岗前消防安全教育培训记录和自动消防系统操作人员取得的消防行业特有工种职业资格书复印件;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法律行政法规规定的其他材料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不需要进行消防竣工验收消防备案的公众聚集场所提供提供以下内容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消防安全检查申报表;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营业执照复印件或者工商行政管理机关出具的企业名称预告准通知书;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依法取得的建设工程消防验收或者备案的法律文件复印件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消防安全制度、灭火和应急疏散预案，与其他单位共同使用一建筑的公众聚集场所，还应当提交与其他单位之间签订的消防安全管理协议复印件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宋体" w:cs="宋体"/>
          <w:color w:val="auto"/>
          <w:sz w:val="32"/>
          <w:szCs w:val="32"/>
          <w:lang w:val="en-US" w:eastAsia="zh-CN"/>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员工岗前消防安全教育培训记录和自动消防系统操作人员取得的消防行业特有工种职业资格书复印件;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3、申请排水经营许可，需提交以下材料：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（1）</w:t>
      </w:r>
      <w:r>
        <w:rPr>
          <w:rFonts w:hint="eastAsia" w:ascii="仿宋_GB2312" w:hAnsi="宋体" w:cs="宋体"/>
          <w:color w:val="auto"/>
          <w:sz w:val="32"/>
          <w:szCs w:val="32"/>
          <w:lang w:val="zh-CN" w:eastAsia="zh-CN"/>
        </w:rPr>
        <w:fldChar w:fldCharType="begin"/>
      </w:r>
      <w:r>
        <w:rPr>
          <w:rFonts w:hint="eastAsia" w:ascii="仿宋_GB2312" w:hAnsi="宋体" w:cs="宋体"/>
          <w:color w:val="auto"/>
          <w:sz w:val="32"/>
          <w:szCs w:val="32"/>
          <w:lang w:val="zh-CN" w:eastAsia="zh-CN"/>
        </w:rPr>
        <w:instrText xml:space="preserve"> HYPERLINK "https://baike.baidu.com/item/%E6%B1%A1%E6%B0%B4%E9%A2%84%E5%A4%84%E7%90%86/4036806" \t "_blank" </w:instrText>
      </w:r>
      <w:r>
        <w:rPr>
          <w:rFonts w:hint="eastAsia" w:ascii="仿宋_GB2312" w:hAnsi="宋体" w:cs="宋体"/>
          <w:color w:val="auto"/>
          <w:sz w:val="32"/>
          <w:szCs w:val="32"/>
          <w:lang w:val="zh-CN" w:eastAsia="zh-CN"/>
        </w:rPr>
        <w:fldChar w:fldCharType="separate"/>
      </w:r>
      <w:r>
        <w:rPr>
          <w:rFonts w:hint="eastAsia" w:ascii="仿宋_GB2312" w:hAnsi="宋体" w:cs="宋体"/>
          <w:color w:val="auto"/>
          <w:sz w:val="32"/>
          <w:szCs w:val="32"/>
          <w:lang w:val="zh-CN" w:eastAsia="zh-CN"/>
        </w:rPr>
        <w:t>污水预处理</w:t>
      </w:r>
      <w:r>
        <w:rPr>
          <w:rFonts w:hint="eastAsia" w:ascii="仿宋_GB2312" w:hAnsi="宋体" w:cs="宋体"/>
          <w:color w:val="auto"/>
          <w:sz w:val="32"/>
          <w:szCs w:val="32"/>
          <w:lang w:val="zh-CN" w:eastAsia="zh-CN"/>
        </w:rPr>
        <w:fldChar w:fldCharType="end"/>
      </w:r>
      <w:r>
        <w:rPr>
          <w:rFonts w:hint="eastAsia" w:ascii="仿宋_GB2312" w:hAnsi="宋体" w:cs="宋体"/>
          <w:color w:val="auto"/>
          <w:sz w:val="32"/>
          <w:szCs w:val="32"/>
          <w:lang w:val="zh-CN" w:eastAsia="zh-CN"/>
        </w:rPr>
        <w:t>设施工艺流程图；（加盖公章）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2</w:t>
      </w:r>
      <w:r>
        <w:rPr>
          <w:rFonts w:hint="eastAsia" w:ascii="仿宋_GB2312" w:hAnsi="宋体" w:cs="宋体"/>
          <w:color w:val="auto"/>
          <w:sz w:val="32"/>
          <w:szCs w:val="32"/>
          <w:lang w:val="zh-CN" w:eastAsia="zh-CN"/>
        </w:rPr>
        <w:t>）排水</w:t>
      </w:r>
      <w:r>
        <w:rPr>
          <w:rFonts w:hint="eastAsia" w:ascii="仿宋_GB2312" w:hAnsi="宋体" w:cs="宋体"/>
          <w:color w:val="auto"/>
          <w:sz w:val="32"/>
          <w:szCs w:val="32"/>
          <w:lang w:val="en-US" w:eastAsia="zh-CN"/>
        </w:rPr>
        <w:fldChar w:fldCharType="begin"/>
      </w:r>
      <w:r>
        <w:rPr>
          <w:rFonts w:hint="eastAsia" w:ascii="仿宋_GB2312" w:hAnsi="宋体" w:cs="宋体"/>
          <w:color w:val="auto"/>
          <w:sz w:val="32"/>
          <w:szCs w:val="32"/>
          <w:lang w:val="en-US" w:eastAsia="zh-CN"/>
        </w:rPr>
        <w:instrText xml:space="preserve"> HYPERLINK "https://baike.baidu.com/item/%E9%9A%90%E8%94%BD%E5%B7%A5%E7%A8%8B/87003" \t "_blank" </w:instrText>
      </w:r>
      <w:r>
        <w:rPr>
          <w:rFonts w:hint="eastAsia" w:ascii="仿宋_GB2312" w:hAnsi="宋体" w:cs="宋体"/>
          <w:color w:val="auto"/>
          <w:sz w:val="32"/>
          <w:szCs w:val="32"/>
          <w:lang w:val="en-US" w:eastAsia="zh-CN"/>
        </w:rPr>
        <w:fldChar w:fldCharType="separate"/>
      </w:r>
      <w:r>
        <w:rPr>
          <w:rFonts w:hint="eastAsia" w:ascii="仿宋_GB2312" w:hAnsi="宋体" w:cs="宋体"/>
          <w:color w:val="auto"/>
          <w:sz w:val="32"/>
          <w:szCs w:val="32"/>
          <w:lang w:val="zh-CN" w:eastAsia="zh-CN"/>
        </w:rPr>
        <w:t>隐蔽工程</w:t>
      </w:r>
      <w:r>
        <w:rPr>
          <w:rFonts w:hint="eastAsia" w:ascii="仿宋_GB2312" w:hAnsi="宋体" w:cs="宋体"/>
          <w:color w:val="auto"/>
          <w:sz w:val="32"/>
          <w:szCs w:val="32"/>
          <w:lang w:val="zh-CN" w:eastAsia="zh-CN"/>
        </w:rPr>
        <w:fldChar w:fldCharType="end"/>
      </w:r>
      <w:r>
        <w:rPr>
          <w:rFonts w:hint="eastAsia" w:ascii="仿宋_GB2312" w:hAnsi="宋体" w:cs="宋体"/>
          <w:color w:val="auto"/>
          <w:sz w:val="32"/>
          <w:szCs w:val="32"/>
          <w:lang w:val="zh-CN" w:eastAsia="zh-CN"/>
        </w:rPr>
        <w:t>竣工报告；（新建项目提供，包括：排污口、管道类型、连接管管径、排水去向、有无专用监测井，加盖公章（建设单位、施工单位或者设计单位）），根据需要提供。（加盖公章）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3</w:t>
      </w:r>
      <w:r>
        <w:rPr>
          <w:rFonts w:hint="eastAsia" w:ascii="仿宋_GB2312" w:hAnsi="宋体" w:cs="宋体"/>
          <w:color w:val="auto"/>
          <w:sz w:val="32"/>
          <w:szCs w:val="32"/>
          <w:lang w:val="zh-CN" w:eastAsia="zh-CN"/>
        </w:rPr>
        <w:t>）自动监测设备有关材料；（列入重点排污单位名录的排水户）（加盖公章）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4</w:t>
      </w:r>
      <w:r>
        <w:rPr>
          <w:rFonts w:hint="eastAsia" w:ascii="仿宋_GB2312" w:hAnsi="宋体" w:cs="宋体"/>
          <w:color w:val="auto"/>
          <w:sz w:val="32"/>
          <w:szCs w:val="32"/>
          <w:lang w:val="zh-CN" w:eastAsia="zh-CN"/>
        </w:rPr>
        <w:t>）</w:t>
      </w:r>
      <w:r>
        <w:rPr>
          <w:rFonts w:hint="eastAsia" w:ascii="仿宋_GB2312" w:hAnsi="宋体" w:cs="宋体"/>
          <w:color w:val="auto"/>
          <w:sz w:val="32"/>
          <w:szCs w:val="32"/>
          <w:lang w:val="en-US" w:eastAsia="zh-CN"/>
        </w:rPr>
        <w:t xml:space="preserve"> 承诺书、身份证复印件、授权委托书营业执照（加盖公章）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4、申请门头牌匾备案经营备案，需提交以下材料：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门头牌匾备案实景效果彩图、画面效果彩图及具体位置平面图（实景效果图、画面效果彩图、具体位置平面图）打印在一张A4纸上，一式两份加盖公章。附页写明申请单位、设置位置、设置形式，设置规格、材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（2）产权单位同意设置安装的意见（审核原件，留复印件）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（3）户外广告设置制作说明及安全维护设施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zh-CN" w:eastAsia="zh-CN"/>
        </w:rPr>
      </w:pPr>
      <w:r>
        <w:rPr>
          <w:rFonts w:hint="eastAsia" w:ascii="仿宋_GB2312" w:hAnsi="宋体" w:cs="宋体"/>
          <w:color w:val="auto"/>
          <w:sz w:val="32"/>
          <w:szCs w:val="32"/>
          <w:lang w:val="en-US" w:eastAsia="zh-CN"/>
        </w:rPr>
        <w:t>（4）填写《保定市高新区门头牌匾备案申请表》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办理方式</w:t>
      </w:r>
    </w:p>
    <w:p>
      <w:pPr>
        <w:keepNext w:val="0"/>
        <w:keepLines w:val="0"/>
        <w:pageBreakBefore w:val="0"/>
        <w:widowControl w:val="0"/>
        <w:numPr>
          <w:ilvl w:val="0"/>
          <w:numId w:val="0"/>
        </w:numPr>
        <w:tabs>
          <w:tab w:val="left" w:pos="4480"/>
        </w:tabs>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1、</w:t>
      </w:r>
      <w:r>
        <w:rPr>
          <w:rFonts w:hint="eastAsia" w:ascii="仿宋_GB2312" w:hAnsi="宋体" w:cs="宋体"/>
          <w:sz w:val="32"/>
          <w:szCs w:val="32"/>
        </w:rPr>
        <w:t>窗口办理地址：</w:t>
      </w:r>
      <w:r>
        <w:rPr>
          <w:rFonts w:hint="eastAsia" w:ascii="仿宋_GB2312" w:hAnsi="宋体" w:cs="宋体"/>
          <w:sz w:val="32"/>
          <w:szCs w:val="32"/>
          <w:lang w:eastAsia="zh-CN"/>
        </w:rPr>
        <w:t>保定市创业路</w:t>
      </w:r>
      <w:r>
        <w:rPr>
          <w:rFonts w:hint="eastAsia" w:ascii="仿宋_GB2312" w:hAnsi="宋体" w:cs="宋体"/>
          <w:sz w:val="32"/>
          <w:szCs w:val="32"/>
          <w:lang w:val="en-US" w:eastAsia="zh-CN"/>
        </w:rPr>
        <w:t>118号</w:t>
      </w:r>
      <w:r>
        <w:rPr>
          <w:rFonts w:hint="eastAsia" w:ascii="仿宋_GB2312" w:hAnsi="宋体" w:cs="宋体"/>
          <w:sz w:val="32"/>
          <w:szCs w:val="32"/>
          <w:lang w:eastAsia="zh-CN"/>
        </w:rPr>
        <w:t>高新区行政审批局政务服务大厅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lang w:val="en-US" w:eastAsia="zh-CN"/>
        </w:rPr>
        <w:t>2</w:t>
      </w:r>
      <w:r>
        <w:rPr>
          <w:rFonts w:hint="eastAsia" w:ascii="仿宋_GB2312" w:hAnsi="宋体" w:cs="宋体"/>
          <w:sz w:val="32"/>
          <w:szCs w:val="32"/>
        </w:rPr>
        <w:t>、是否支持快递申请：</w:t>
      </w:r>
      <w:r>
        <w:rPr>
          <w:rFonts w:hint="eastAsia" w:ascii="仿宋_GB2312" w:hAnsi="宋体" w:cs="宋体"/>
          <w:sz w:val="32"/>
          <w:szCs w:val="32"/>
          <w:lang w:eastAsia="zh-CN"/>
        </w:rPr>
        <w:t>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仿宋_GB2312" w:cs="黑体"/>
          <w:sz w:val="32"/>
          <w:szCs w:val="32"/>
          <w:lang w:eastAsia="zh-CN"/>
        </w:rPr>
      </w:pPr>
      <w:r>
        <w:rPr>
          <w:rFonts w:hint="eastAsia" w:ascii="黑体" w:hAnsi="黑体" w:eastAsia="黑体" w:cs="黑体"/>
          <w:sz w:val="32"/>
          <w:szCs w:val="32"/>
          <w:lang w:eastAsia="zh-CN"/>
        </w:rPr>
        <w:t>六、业务咨询电话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eastAsia="zh-CN"/>
        </w:rPr>
      </w:pPr>
      <w:r>
        <w:rPr>
          <w:rFonts w:hint="eastAsia" w:ascii="仿宋_GB2312" w:hAnsi="宋体" w:cs="宋体"/>
          <w:sz w:val="32"/>
          <w:szCs w:val="32"/>
          <w:lang w:eastAsia="zh-CN"/>
        </w:rPr>
        <w:t>企业设立处食品窗口：</w:t>
      </w:r>
      <w:r>
        <w:rPr>
          <w:rFonts w:hint="eastAsia" w:ascii="仿宋_GB2312" w:hAnsi="宋体" w:cs="宋体"/>
          <w:sz w:val="32"/>
          <w:szCs w:val="32"/>
          <w:lang w:val="en-US" w:eastAsia="zh-CN"/>
        </w:rPr>
        <w:t>0312-3135262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社会事务处排水、卫生窗口：0312-3136231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执法窗口：0312-3133639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cs="宋体"/>
          <w:sz w:val="32"/>
          <w:szCs w:val="32"/>
          <w:lang w:val="en-US" w:eastAsia="zh-CN"/>
        </w:rPr>
      </w:pPr>
      <w:r>
        <w:rPr>
          <w:rFonts w:hint="eastAsia" w:ascii="仿宋_GB2312" w:hAnsi="宋体" w:cs="宋体"/>
          <w:sz w:val="32"/>
          <w:szCs w:val="32"/>
          <w:lang w:val="en-US" w:eastAsia="zh-CN"/>
        </w:rPr>
        <w:t>消防大队：0312-5925614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承诺办理时限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eastAsia="仿宋_GB2312" w:cs="宋体"/>
          <w:sz w:val="32"/>
          <w:szCs w:val="32"/>
          <w:lang w:val="en-US" w:eastAsia="zh-CN"/>
        </w:rPr>
      </w:pPr>
      <w:r>
        <w:rPr>
          <w:rFonts w:hint="eastAsia" w:ascii="仿宋_GB2312" w:hAnsi="宋体" w:cs="宋体"/>
          <w:sz w:val="32"/>
          <w:szCs w:val="32"/>
          <w:lang w:eastAsia="zh-CN"/>
        </w:rPr>
        <w:t>受理之日起</w:t>
      </w:r>
      <w:r>
        <w:rPr>
          <w:rFonts w:hint="eastAsia" w:ascii="仿宋_GB2312" w:hAnsi="宋体" w:cs="宋体"/>
          <w:sz w:val="32"/>
          <w:szCs w:val="32"/>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领取方式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lang w:eastAsia="zh-CN"/>
        </w:rPr>
        <w:t>窗口领取、邮寄送达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0726"/>
    <w:rsid w:val="036962E4"/>
    <w:rsid w:val="08CC0607"/>
    <w:rsid w:val="09E02508"/>
    <w:rsid w:val="0E521092"/>
    <w:rsid w:val="0F2F4983"/>
    <w:rsid w:val="15310726"/>
    <w:rsid w:val="15F000E5"/>
    <w:rsid w:val="1D28436D"/>
    <w:rsid w:val="1ED16DED"/>
    <w:rsid w:val="1EEF4229"/>
    <w:rsid w:val="1F9D783D"/>
    <w:rsid w:val="25334DB8"/>
    <w:rsid w:val="26847906"/>
    <w:rsid w:val="284A662F"/>
    <w:rsid w:val="28523ABB"/>
    <w:rsid w:val="29C82765"/>
    <w:rsid w:val="2EE15B3C"/>
    <w:rsid w:val="31D919A2"/>
    <w:rsid w:val="387E4171"/>
    <w:rsid w:val="39184471"/>
    <w:rsid w:val="3A086E9A"/>
    <w:rsid w:val="3C151DA8"/>
    <w:rsid w:val="3E7C2208"/>
    <w:rsid w:val="40654B59"/>
    <w:rsid w:val="419F5BB5"/>
    <w:rsid w:val="43BD0AAD"/>
    <w:rsid w:val="4D1E25B5"/>
    <w:rsid w:val="540503C7"/>
    <w:rsid w:val="57986C64"/>
    <w:rsid w:val="5EBB1D45"/>
    <w:rsid w:val="5EC87F97"/>
    <w:rsid w:val="608971AA"/>
    <w:rsid w:val="61BE1D61"/>
    <w:rsid w:val="6E19724C"/>
    <w:rsid w:val="6E905842"/>
    <w:rsid w:val="70163CAE"/>
    <w:rsid w:val="71E85DCD"/>
    <w:rsid w:val="7313493F"/>
    <w:rsid w:val="7857002A"/>
    <w:rsid w:val="7A411FB5"/>
    <w:rsid w:val="7B021F1B"/>
    <w:rsid w:val="7D1872E4"/>
    <w:rsid w:val="7FAF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2)"/>
    <w:basedOn w:val="1"/>
    <w:qFormat/>
    <w:uiPriority w:val="0"/>
    <w:pPr>
      <w:shd w:val="clear" w:color="auto" w:fill="FFFFFF"/>
      <w:spacing w:line="475" w:lineRule="exact"/>
      <w:jc w:val="distribute"/>
    </w:pPr>
    <w:rPr>
      <w:rFonts w:ascii="PMingLiU" w:hAnsi="PMingLiU" w:eastAsia="PMingLiU" w:cs="PMingLiU"/>
      <w:spacing w:val="20"/>
      <w:kern w:val="0"/>
      <w:sz w:val="22"/>
      <w:szCs w:val="22"/>
    </w:rPr>
  </w:style>
  <w:style w:type="paragraph" w:customStyle="1" w:styleId="5">
    <w:name w:val="Heading #1"/>
    <w:basedOn w:val="1"/>
    <w:qFormat/>
    <w:uiPriority w:val="0"/>
    <w:pPr>
      <w:shd w:val="clear" w:color="auto" w:fill="FFFFFF"/>
      <w:spacing w:after="540" w:line="0" w:lineRule="atLeast"/>
      <w:jc w:val="center"/>
      <w:outlineLvl w:val="0"/>
    </w:pPr>
    <w:rPr>
      <w:rFonts w:ascii="PMingLiU" w:hAnsi="PMingLiU" w:eastAsia="PMingLiU" w:cs="PMingLiU"/>
      <w:kern w:val="0"/>
      <w:sz w:val="34"/>
      <w:szCs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2020-12-03T02:33:00Z</dcterms:created>
  <dc:creator>曾文婷</dc:creator>
  <cp:lastModifiedBy>Administrator</cp:lastModifiedBy>
  <cp:lastPrinted>2021-06-03T07:18:00Z</cp:lastPrinted>
  <dcterms:modified xsi:type="dcterms:W3CDTF">2021-06-06T02:37:50Z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DAB59051DC9343E88DC1C72757DD9AE6</vt:lpwstr>
  </property>
</Properties>
</file>